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D493" w14:textId="77777777" w:rsidR="00E963E1" w:rsidRPr="00DB6DA7" w:rsidRDefault="00E963E1" w:rsidP="00E963E1">
      <w:pPr>
        <w:rPr>
          <w:rFonts w:ascii="Arial" w:hAnsi="Arial" w:cs="Arial"/>
          <w:rtl/>
        </w:rPr>
      </w:pPr>
    </w:p>
    <w:p w14:paraId="42131499" w14:textId="77777777" w:rsidR="00E963E1" w:rsidRDefault="00E963E1" w:rsidP="00E963E1">
      <w:pPr>
        <w:jc w:val="center"/>
        <w:rPr>
          <w:rFonts w:ascii="Arial" w:hAnsi="Arial" w:cs="Arial"/>
          <w:u w:val="single"/>
          <w:rtl/>
        </w:rPr>
      </w:pPr>
      <w:r w:rsidRPr="00C2730F">
        <w:rPr>
          <w:rFonts w:ascii="Arial" w:hAnsi="Arial" w:cs="Arial" w:hint="cs"/>
          <w:b/>
          <w:bCs/>
          <w:u w:val="single"/>
          <w:rtl/>
        </w:rPr>
        <w:t xml:space="preserve">עדכון </w:t>
      </w:r>
      <w:r>
        <w:rPr>
          <w:rFonts w:ascii="Arial" w:hAnsi="Arial" w:cs="Arial" w:hint="cs"/>
          <w:b/>
          <w:bCs/>
          <w:u w:val="single"/>
          <w:rtl/>
        </w:rPr>
        <w:t xml:space="preserve">טופס </w:t>
      </w:r>
      <w:r w:rsidRPr="00C2730F">
        <w:rPr>
          <w:rFonts w:ascii="Arial" w:hAnsi="Arial" w:cs="Arial" w:hint="cs"/>
          <w:b/>
          <w:bCs/>
          <w:u w:val="single"/>
          <w:rtl/>
        </w:rPr>
        <w:t>תחומי התמחות</w:t>
      </w:r>
    </w:p>
    <w:p w14:paraId="7109FB89" w14:textId="77777777" w:rsidR="00E963E1" w:rsidRDefault="00E963E1" w:rsidP="008D3147">
      <w:pPr>
        <w:jc w:val="center"/>
        <w:rPr>
          <w:rFonts w:ascii="Arial" w:hAnsi="Arial" w:cs="Arial"/>
          <w:sz w:val="22"/>
          <w:szCs w:val="22"/>
          <w:rtl/>
        </w:rPr>
      </w:pPr>
    </w:p>
    <w:p w14:paraId="27039B53" w14:textId="77777777" w:rsidR="00E963E1" w:rsidRDefault="00E963E1" w:rsidP="00E963E1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יש לסמן ב ( </w:t>
      </w:r>
      <w:r w:rsidRPr="00C2730F">
        <w:rPr>
          <w:rFonts w:ascii="Arial" w:hAnsi="Arial" w:cs="Arial" w:hint="cs"/>
          <w:b/>
          <w:bCs/>
          <w:color w:val="FF0000"/>
          <w:sz w:val="28"/>
          <w:szCs w:val="28"/>
          <w:rtl/>
        </w:rPr>
        <w:t>+</w:t>
      </w:r>
      <w:r>
        <w:rPr>
          <w:rFonts w:ascii="Arial" w:hAnsi="Arial" w:cs="Arial" w:hint="cs"/>
          <w:rtl/>
        </w:rPr>
        <w:t xml:space="preserve"> ) תחום/ים התמחות בהם אתה מעוניין ובעל ידע וניסיון להנחות. </w:t>
      </w:r>
    </w:p>
    <w:p w14:paraId="23232977" w14:textId="77777777" w:rsidR="00E963E1" w:rsidRDefault="00E963E1" w:rsidP="00E963E1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מס' ת"ז: ____________________שם ומשפחה: ____________________</w:t>
      </w:r>
    </w:p>
    <w:p w14:paraId="255D103B" w14:textId="2D550EBD" w:rsidR="00E963E1" w:rsidRDefault="00E963E1" w:rsidP="008D3147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מס' טלפון נייד: ___________________</w:t>
      </w:r>
      <w:r w:rsidR="008D3147">
        <w:rPr>
          <w:rFonts w:ascii="Arial" w:hAnsi="Arial" w:cs="Arial" w:hint="cs"/>
          <w:rtl/>
        </w:rPr>
        <w:t xml:space="preserve"> מייל:  </w:t>
      </w:r>
      <w:r>
        <w:rPr>
          <w:rFonts w:ascii="Arial" w:hAnsi="Arial" w:cs="Arial" w:hint="cs"/>
          <w:rtl/>
        </w:rPr>
        <w:t>__________________________</w:t>
      </w:r>
    </w:p>
    <w:p w14:paraId="7E4473C8" w14:textId="77777777" w:rsidR="00E963E1" w:rsidRPr="00DB6DA7" w:rsidRDefault="00E963E1" w:rsidP="00E963E1">
      <w:pPr>
        <w:rPr>
          <w:rFonts w:ascii="Arial" w:hAnsi="Arial" w:cs="Arial" w:hint="cs"/>
          <w:rtl/>
        </w:rPr>
      </w:pPr>
    </w:p>
    <w:tbl>
      <w:tblPr>
        <w:tblStyle w:val="3-1"/>
        <w:bidiVisual/>
        <w:tblW w:w="944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רשימת תחומי פרויקטים"/>
        <w:tblDescription w:val="בטבלה מוצגים תחומי פרויקטים שונים בחלוקה למחלקות הלימוד"/>
      </w:tblPr>
      <w:tblGrid>
        <w:gridCol w:w="3605"/>
        <w:gridCol w:w="1001"/>
        <w:gridCol w:w="4053"/>
        <w:gridCol w:w="787"/>
      </w:tblGrid>
      <w:tr w:rsidR="00E963E1" w:rsidRPr="00D940D9" w14:paraId="53FCA00E" w14:textId="77777777" w:rsidTr="00675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5" w:type="dxa"/>
            <w:tcBorders>
              <w:bottom w:val="single" w:sz="4" w:space="0" w:color="auto"/>
              <w:right w:val="single" w:sz="4" w:space="0" w:color="auto"/>
            </w:tcBorders>
          </w:tcPr>
          <w:p w14:paraId="231AC362" w14:textId="77777777" w:rsidR="00E963E1" w:rsidRPr="00D940D9" w:rsidRDefault="00E963E1" w:rsidP="000B6286">
            <w:pPr>
              <w:bidi w:val="0"/>
              <w:jc w:val="righ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940D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תחום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14:paraId="54C646AA" w14:textId="77777777" w:rsidR="00E963E1" w:rsidRPr="00D940D9" w:rsidRDefault="00E963E1" w:rsidP="000B6286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D940D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סימון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14:paraId="5591CD36" w14:textId="77777777" w:rsidR="00E963E1" w:rsidRPr="00D940D9" w:rsidRDefault="00E963E1" w:rsidP="000B6286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D940D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תחום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787" w:type="dxa"/>
            <w:tcBorders>
              <w:bottom w:val="single" w:sz="4" w:space="0" w:color="auto"/>
            </w:tcBorders>
          </w:tcPr>
          <w:p w14:paraId="557A6835" w14:textId="77777777" w:rsidR="00E963E1" w:rsidRPr="00D940D9" w:rsidRDefault="00E963E1" w:rsidP="000B6286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940D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סימון</w:t>
            </w:r>
          </w:p>
        </w:tc>
      </w:tr>
      <w:tr w:rsidR="008D3147" w:rsidRPr="00E951B3" w14:paraId="19A3D8E9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951B05" w14:textId="77777777" w:rsidR="00E963E1" w:rsidRPr="00D940D9" w:rsidRDefault="00E963E1" w:rsidP="000B6286">
            <w:pPr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D940D9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הנדסה מכנית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3A51CD" w14:textId="77777777" w:rsidR="00E963E1" w:rsidRPr="00296CEA" w:rsidRDefault="00E963E1" w:rsidP="000B6286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610E25" w14:textId="77777777" w:rsidR="00E963E1" w:rsidRPr="00E951B3" w:rsidRDefault="00E963E1" w:rsidP="000B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951B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הנדסת תוכנה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A689833" w14:textId="77777777" w:rsidR="00E963E1" w:rsidRPr="00296CEA" w:rsidRDefault="00E963E1" w:rsidP="000B6286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</w:tr>
      <w:tr w:rsidR="00E963E1" w:rsidRPr="00B01AD9" w14:paraId="05E34DE7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3DC52A34" w14:textId="77777777" w:rsidR="00E963E1" w:rsidRPr="00D940D9" w:rsidRDefault="00E963E1" w:rsidP="000B62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40D9"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>אופי מחקרי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FF0D246" w14:textId="6801B7A6" w:rsidR="00E963E1" w:rsidRPr="00296CEA" w:rsidRDefault="00E963E1" w:rsidP="000B6286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BFA8E9" w14:textId="77777777" w:rsidR="00E963E1" w:rsidRDefault="00E963E1" w:rsidP="000B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אבטחת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איכות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27BFD88C" w14:textId="00F14EB7" w:rsidR="00E963E1" w:rsidRPr="00296CEA" w:rsidRDefault="00E963E1" w:rsidP="000B6286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4672031D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303EA0" w14:textId="70E13647" w:rsidR="00977028" w:rsidRPr="00D940D9" w:rsidRDefault="00977028" w:rsidP="0097702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>אנרגיות חלופיות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DF8AAA" w14:textId="24EF4674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D7966A" w14:textId="77777777" w:rsidR="00977028" w:rsidRDefault="00977028" w:rsidP="0097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אופי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מחקר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B2479D" w14:textId="44657941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4638E647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1EEE4867" w14:textId="0AEC31E4" w:rsidR="00977028" w:rsidRPr="00D940D9" w:rsidRDefault="00977028" w:rsidP="0097702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40D9"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>בקרה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5C5B3B" w14:textId="0A6EA03E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24A8AC" w14:textId="0ADAC1E5" w:rsidR="00977028" w:rsidRDefault="00977028" w:rsidP="0097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אינטרנט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696797D6" w14:textId="03E983FE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00FFC660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E6FD19" w14:textId="2242A11E" w:rsidR="00977028" w:rsidRPr="00D940D9" w:rsidRDefault="00977028" w:rsidP="0097702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D940D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הידרודינמיקה</w:t>
            </w:r>
            <w:r w:rsidRPr="00D940D9"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 </w:t>
            </w:r>
            <w:r w:rsidRPr="00D940D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/</w:t>
            </w:r>
            <w:r w:rsidRPr="00D940D9"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 </w:t>
            </w:r>
            <w:r w:rsidRPr="00D940D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ים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88709D" w14:textId="510624AB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550A48" w14:textId="05CDA725" w:rsidR="00977028" w:rsidRDefault="00977028" w:rsidP="0097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אלגוריתמים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5783E6D" w14:textId="307949E4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045E5B9B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6F69FE21" w14:textId="712BB298" w:rsidR="00977028" w:rsidRPr="00D940D9" w:rsidRDefault="00977028" w:rsidP="0097702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40D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חומרים ותהליכי עיבוד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472D1A" w14:textId="73B98C29" w:rsidR="00977028" w:rsidRPr="00296CEA" w:rsidRDefault="00977028" w:rsidP="00977028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59A203A" w14:textId="33C5AE6B" w:rsidR="00977028" w:rsidRDefault="00977028" w:rsidP="0097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בינה מלאכותית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14D32C7C" w14:textId="38148685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57104C3E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ECF285" w14:textId="346F61FD" w:rsidR="00977028" w:rsidRPr="00D940D9" w:rsidRDefault="00977028" w:rsidP="0097702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40D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כלי רכב ומנועים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20AE69" w14:textId="3042EB25" w:rsidR="00977028" w:rsidRPr="00296CEA" w:rsidRDefault="00977028" w:rsidP="0097702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CFC0AB" w14:textId="238B2195" w:rsidR="00977028" w:rsidRDefault="00977028" w:rsidP="0097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גרפיקה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ממוחשבת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C1F47BE" w14:textId="06797C3A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52F15C6D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2749C90E" w14:textId="300EE8A0" w:rsidR="00977028" w:rsidRPr="00D940D9" w:rsidRDefault="00977028" w:rsidP="0097702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40D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כלים ואמצעים ימיים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4B2F274" w14:textId="1243B3CD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0C3A35" w14:textId="6A7E4916" w:rsidR="00977028" w:rsidRDefault="00977028" w:rsidP="0097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מערכות הפעלה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2021FCF1" w14:textId="7D9F83B9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25B0214F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73A841" w14:textId="46FF0111" w:rsidR="00977028" w:rsidRPr="00D940D9" w:rsidRDefault="00977028" w:rsidP="0097702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מיזוג וקירור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0A733F" w14:textId="4A556C48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F4031D" w14:textId="2B2EDE85" w:rsidR="00977028" w:rsidRDefault="00977028" w:rsidP="0097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מערכות זמן אמת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B285777" w14:textId="6B8D5B6C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3729FC75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70FAAC90" w14:textId="3FD8B2D5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מכאניקה כללית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BBAFA7C" w14:textId="4A27D175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F284FB9" w14:textId="4ABA98C4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מערכות מבוזרות ו </w:t>
            </w:r>
            <w:r w:rsidRPr="00FC3D44">
              <w:rPr>
                <w:rFonts w:ascii="Arial" w:hAnsi="Arial" w:cs="Arial"/>
                <w:color w:val="000000"/>
                <w:sz w:val="22"/>
                <w:szCs w:val="22"/>
              </w:rPr>
              <w:t>GRID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38873C88" w14:textId="10AA9CB3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7EE34BCC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C6E02E" w14:textId="77515E0E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מכשור ומכאניקה מדויקת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33015" w14:textId="749B6465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A87AA2" w14:textId="738383B2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מערכות מידע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7756CFF" w14:textId="28F92AF5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1CD9B9E3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70DFD727" w14:textId="079246A3" w:rsidR="00977028" w:rsidRPr="00FC3D44" w:rsidRDefault="00977028" w:rsidP="00977028">
            <w:pPr>
              <w:jc w:val="both"/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מכשור רפואי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64DF1B9" w14:textId="0867704E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73F181C" w14:textId="632F6C5C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מערכות משובצות מחשב (</w:t>
            </w:r>
            <w:r w:rsidRPr="00FC3D44">
              <w:rPr>
                <w:rFonts w:ascii="Arial" w:hAnsi="Arial" w:cs="Arial"/>
                <w:color w:val="000000"/>
                <w:sz w:val="22"/>
                <w:szCs w:val="22"/>
              </w:rPr>
              <w:t>EMBEDDED</w:t>
            </w: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1A8C8BBE" w14:textId="79F1C20E" w:rsidR="00977028" w:rsidRPr="00296CEA" w:rsidRDefault="00977028" w:rsidP="00977028">
            <w:pPr>
              <w:bidi w:val="0"/>
              <w:jc w:val="center"/>
              <w:rPr>
                <w:rFonts w:ascii="Arial" w:hAnsi="Arial" w:cs="Arial" w:hint="cs"/>
                <w:color w:val="FF0000"/>
                <w:sz w:val="20"/>
                <w:szCs w:val="20"/>
                <w:rtl/>
              </w:rPr>
            </w:pPr>
          </w:p>
        </w:tc>
      </w:tr>
      <w:tr w:rsidR="00977028" w:rsidRPr="00B01AD9" w14:paraId="4A83E88A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BD0657" w14:textId="11AC7EF5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מנועים וטורבינות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A91F61" w14:textId="034C0C53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25BC08" w14:textId="31C36417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מערכות ניידות וסלולר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AAB590B" w14:textId="4AAE971C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0A3AC364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417CE567" w14:textId="218F4922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פלסטיקה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F797024" w14:textId="1781712B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CFF91C" w14:textId="0BE9920E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מערכות רפואיות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65946D87" w14:textId="26E7E91C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29A4C954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6683A9" w14:textId="10F565CF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פנאומטיקה והידראוליקה (מתקני זרימה)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5A3F0" w14:textId="5BDF4E1F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FF1B34" w14:textId="1A94E879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משחקים, מציאות מדומה ורבודה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1C3A52E" w14:textId="29E6AC24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43FDEE5B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31CC5968" w14:textId="314F827A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ציוד לעיבוד וייצור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78EC5F9" w14:textId="20C4E164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4D971C" w14:textId="5DA72513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סייבר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3AAAC2BF" w14:textId="1166BA2C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7789BCC7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ADF225" w14:textId="524D58B6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ציוד תעופתי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2F7485" w14:textId="3C0782E9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95EE8D" w14:textId="70462FCD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עיבוד אותות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4ED8811" w14:textId="2D00DC56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2858EC1E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92D050"/>
          </w:tcPr>
          <w:p w14:paraId="7A1C1EDE" w14:textId="7C512883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קונסטרוקציות ציוד חקלאי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D91F2A" w14:textId="0735E65C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8D531E" w14:textId="4FA4CCE0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עיבוד קול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57BA7CF7" w14:textId="1511AB7B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624D95BF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671350" w14:textId="3462A497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>רובוטיקה ואוטומציה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5CCAC9" w14:textId="39D3165D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DC826B" w14:textId="00547B88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עיבוד תמונה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3843762" w14:textId="61EC5829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5676ED01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76B6D9" w14:textId="77777777" w:rsidR="00977028" w:rsidRPr="00FC3D44" w:rsidRDefault="00977028" w:rsidP="0097702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שינוע ואכסון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518357" w14:textId="720DB770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2878A6" w14:textId="4413AED4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רובוטיקה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6BA93C30" w14:textId="42FF0BDD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133407FA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6F2B09" w14:textId="77777777" w:rsidR="00977028" w:rsidRPr="00FC3D44" w:rsidRDefault="00977028" w:rsidP="00977028">
            <w:pPr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FC3D44">
              <w:rPr>
                <w:rFonts w:ascii="Arial" w:hAnsi="Arial" w:cs="Arial" w:hint="cs"/>
                <w:sz w:val="28"/>
                <w:szCs w:val="28"/>
                <w:rtl/>
              </w:rPr>
              <w:t xml:space="preserve">הנדסת </w:t>
            </w:r>
            <w:r w:rsidRPr="00FC3D44">
              <w:rPr>
                <w:rFonts w:ascii="Arial" w:hAnsi="Arial" w:cs="Arial"/>
                <w:sz w:val="28"/>
                <w:szCs w:val="28"/>
                <w:rtl/>
              </w:rPr>
              <w:t>חשמל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D2D2C8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ED2CAE" w14:textId="654B066D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רשתות תקשורת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1D7E9E0" w14:textId="4D76F780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40E89C37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4E22ADE1" w14:textId="34878A9F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אנטנות, התפשטות גלים ורכיבי רדיו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756316" w14:textId="77777777" w:rsidR="00977028" w:rsidRPr="00FC3D44" w:rsidRDefault="00977028" w:rsidP="00977028">
            <w:pPr>
              <w:bidi w:val="0"/>
              <w:rPr>
                <w:rFonts w:ascii="Calibri" w:hAnsi="Calibri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69670E5E" w14:textId="71F92FE1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C3D44">
              <w:rPr>
                <w:rFonts w:ascii="Arial" w:hAnsi="Arial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הנדסת תעו"נ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319F2203" w14:textId="77777777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41F9E7B8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BDBCA1" w14:textId="4EDDBA65" w:rsidR="00977028" w:rsidRPr="00FC3D44" w:rsidRDefault="00977028" w:rsidP="00977028">
            <w:pPr>
              <w:jc w:val="both"/>
              <w:rPr>
                <w:rFonts w:ascii="Calibri" w:hAnsi="Calibri" w:cs="Arial" w:hint="cs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בקרה וניווט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FA2D61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3ABA141" w14:textId="3992F097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</w:rPr>
              <w:t>OLAP</w:t>
            </w: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 xml:space="preserve"> וכלי </w:t>
            </w: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</w:rPr>
              <w:t>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2A560B3D" w14:textId="09C7BCA1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2C24F494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2B3B5F67" w14:textId="4D0CFBCC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הספק וכ</w:t>
            </w:r>
            <w:r>
              <w:rPr>
                <w:rFonts w:ascii="Calibri" w:hAnsi="Calibri" w:cs="Calibri" w:hint="cs"/>
                <w:b w:val="0"/>
                <w:bCs w:val="0"/>
                <w:color w:val="000000"/>
                <w:sz w:val="22"/>
                <w:szCs w:val="22"/>
                <w:rtl/>
              </w:rPr>
              <w:t>ו</w:t>
            </w: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C7B8EE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C0E3304" w14:textId="7825DDD2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אופי מחקרי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57C7EEE7" w14:textId="4E9C2AC1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028" w:rsidRPr="00B01AD9" w14:paraId="725C5217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C79162" w14:textId="02502FBC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התקנים למציאות מדומה ומציאות רבודה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21183F" w14:textId="77777777" w:rsidR="00977028" w:rsidRPr="00FC3D44" w:rsidRDefault="00977028" w:rsidP="0097702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7ABF2D7" w14:textId="3DFE32EC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  <w:rtl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איכות הסביבה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2A9006A9" w14:textId="582105C7" w:rsidR="00977028" w:rsidRPr="00276498" w:rsidRDefault="00977028" w:rsidP="00977028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7028" w:rsidRPr="00B01AD9" w14:paraId="4DEE58B5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AC62E3F" w14:textId="5943F039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לוויינות ומערכות חלל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E90452" w14:textId="77777777" w:rsidR="00977028" w:rsidRPr="00FC3D44" w:rsidRDefault="00977028" w:rsidP="00977028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2957AB09" w14:textId="324E0C58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אנל</w:t>
            </w:r>
            <w:r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יטיקה</w:t>
            </w: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 xml:space="preserve"> עסקית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23494BD1" w14:textId="05E79111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977028" w:rsidRPr="00B01AD9" w14:paraId="466FC001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CDF20B" w14:textId="1E63AC01" w:rsidR="00977028" w:rsidRPr="00FC3D44" w:rsidRDefault="00977028" w:rsidP="00977028">
            <w:pPr>
              <w:jc w:val="both"/>
              <w:rPr>
                <w:rFonts w:ascii="Calibri" w:hAnsi="Calibri" w:cs="Arial" w:hint="cs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לוחמה אלקטרונית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CB651E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3F2F090" w14:textId="2E49F0E9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FFFFFF" w:themeColor="background1"/>
                <w:sz w:val="22"/>
                <w:szCs w:val="22"/>
                <w:rtl/>
              </w:rPr>
              <w:t>הנדסת שיטות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0A0394CA" w14:textId="1FB4F0A0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3BD4167D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4825D029" w14:textId="70CA5F0D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מודיעין ואיסוף נתונים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AFA103" w14:textId="77777777" w:rsidR="00977028" w:rsidRPr="00FC3D44" w:rsidRDefault="00977028" w:rsidP="00977028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05C0F46B" w14:textId="0ED8015B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</w:pPr>
            <w:r w:rsidRPr="00FC3D44">
              <w:rPr>
                <w:rFonts w:ascii="Arial" w:hAnsi="Arial" w:cs="Arial"/>
                <w:color w:val="FFFFFF" w:themeColor="background1"/>
                <w:sz w:val="22"/>
                <w:szCs w:val="22"/>
                <w:rtl/>
              </w:rPr>
              <w:t>חקר ביצועים-שיטות אופטימיזציה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566D57F4" w14:textId="7B7FED7B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1BF2AFA4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6F93FF" w14:textId="1EAD7ADF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מחשוב קוונטי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8D8EA2" w14:textId="77777777" w:rsidR="00977028" w:rsidRPr="00FC3D44" w:rsidRDefault="00977028" w:rsidP="00977028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AA58D07" w14:textId="3A930E8A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כריית מידע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1C203DE1" w14:textId="75C69332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185D37AF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4848E452" w14:textId="61D8965B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 w:hint="cs"/>
                <w:b w:val="0"/>
                <w:bCs w:val="0"/>
                <w:color w:val="000000"/>
                <w:sz w:val="22"/>
                <w:szCs w:val="22"/>
                <w:rtl/>
              </w:rPr>
              <w:t>מכ"ם</w:t>
            </w: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 xml:space="preserve"> וחישה מרחוק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6BEB0B" w14:textId="77777777" w:rsidR="00977028" w:rsidRPr="00FC3D44" w:rsidRDefault="00977028" w:rsidP="00977028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5A24C2E3" w14:textId="6F789F2C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FFFFFF" w:themeColor="background1"/>
                <w:sz w:val="22"/>
                <w:szCs w:val="22"/>
                <w:rtl/>
              </w:rPr>
              <w:t>לוגיסטיקה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4F5559A7" w14:textId="5E09EDC2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72E38AA4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2DEA26" w14:textId="0713499D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מערכות ספרתיות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7C88C6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397ED05" w14:textId="0BC64A30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ניהול אחזקה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666CB188" w14:textId="3DF30A69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7F4258BD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E4AA66C" w14:textId="09FBC882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מערכות תבוניות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DF45FE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008CE311" w14:textId="3FDE6D4F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ניהול ידע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37EFA2B9" w14:textId="2FE33D4E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71F79CEC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53458B" w14:textId="1B47D51F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עיבוד אות ועיבוד תמונה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9FBB24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2DB1F29" w14:textId="4C6FE3A4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FFFFFF" w:themeColor="background1"/>
                <w:sz w:val="22"/>
                <w:szCs w:val="22"/>
                <w:rtl/>
              </w:rPr>
              <w:t>ניהול פרויקטים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7B471B84" w14:textId="3BB3A70A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61D2B51C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434C013F" w14:textId="2DC7CFCC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ראיה ממוחשבת ולמידה עמוקה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D89CEF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72096EDD" w14:textId="01734D20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ניתוח ואפיון מערכות מידע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6EEEFFA8" w14:textId="761BEBF8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294107CA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7ACE5B" w14:textId="657B8745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רובוטיקה ואוטומציה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4B7B6F" w14:textId="77777777" w:rsidR="00977028" w:rsidRPr="00FC3D44" w:rsidRDefault="00977028" w:rsidP="00977028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7CB2D43" w14:textId="3E8C9BCB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/>
                <w:color w:val="FFFFFF" w:themeColor="background1"/>
                <w:sz w:val="22"/>
                <w:szCs w:val="22"/>
                <w:rtl/>
              </w:rPr>
              <w:t>סטטיסטיקה - הסתברויות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3894384F" w14:textId="283871EC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54A95770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3ED4A919" w14:textId="4F014AD1" w:rsidR="00977028" w:rsidRPr="00FC3D44" w:rsidRDefault="00977028" w:rsidP="00977028">
            <w:pPr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תקשורת לוויינים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680051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53E11444" w14:textId="74DCFC72" w:rsidR="00977028" w:rsidRPr="00FC3D44" w:rsidRDefault="00977028" w:rsidP="0097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</w:pPr>
            <w:r w:rsidRPr="00FC3D44">
              <w:rPr>
                <w:rFonts w:ascii="Arial" w:hAnsi="Arial" w:cs="Arial"/>
                <w:color w:val="FFFFFF" w:themeColor="background1"/>
                <w:sz w:val="22"/>
                <w:szCs w:val="22"/>
                <w:rtl/>
              </w:rPr>
              <w:t>סימולציה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7CD363D2" w14:textId="187722B5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13515235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8C501B" w14:textId="7FA00B37" w:rsidR="00977028" w:rsidRPr="00FC3D44" w:rsidRDefault="00977028" w:rsidP="00977028">
            <w:pPr>
              <w:jc w:val="both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תקשורת סלולרית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EA15A4" w14:textId="77777777" w:rsidR="00977028" w:rsidRPr="00FC3D44" w:rsidRDefault="00977028" w:rsidP="00977028">
            <w:pPr>
              <w:bidi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34D1BE7" w14:textId="58DA8F6A" w:rsidR="00977028" w:rsidRPr="00FC3D44" w:rsidRDefault="00977028" w:rsidP="00977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תזמון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20345944" w14:textId="2D7B4788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663AF757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31CB8030" w14:textId="39DB2E46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תקשורת קווית ואלחוטית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018F78" w14:textId="77777777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41E9ED39" w14:textId="0CBEAB8B" w:rsidR="00977028" w:rsidRPr="00FC3D44" w:rsidRDefault="00977028" w:rsidP="009C4E4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  <w:t>תכנון וניהול מלאים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7030A0"/>
          </w:tcPr>
          <w:p w14:paraId="463E7C7F" w14:textId="6D73F4B6" w:rsidR="00977028" w:rsidRPr="00296CEA" w:rsidRDefault="00977028" w:rsidP="00977028">
            <w:pPr>
              <w:jc w:val="center"/>
              <w:rPr>
                <w:rFonts w:ascii="Arial" w:hAnsi="Arial" w:cs="Arial" w:hint="cs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39155C8A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153" w14:textId="7E37D90F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Arial" w:hAnsi="Arial" w:cs="Arial" w:hint="cs"/>
                <w:sz w:val="28"/>
                <w:szCs w:val="28"/>
                <w:rtl/>
              </w:rPr>
              <w:t>הנדסה רפואית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C7E" w14:textId="77777777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5AFA" w14:textId="759B829F" w:rsidR="00977028" w:rsidRPr="00FC3D44" w:rsidRDefault="00977028" w:rsidP="0097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הנדסה רפואית</w:t>
            </w:r>
            <w:r w:rsidR="00B64CD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(המשך)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F16AB" w14:textId="179F89B6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775503FD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auto"/>
          </w:tcPr>
          <w:p w14:paraId="038BD960" w14:textId="3F8F22BD" w:rsidR="00977028" w:rsidRPr="00FC3D44" w:rsidRDefault="00977028" w:rsidP="00977028">
            <w:pPr>
              <w:bidi w:val="0"/>
              <w:jc w:val="right"/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אפליקציות רפואיות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F70B" w14:textId="77777777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81931" w14:textId="2C3D3EED" w:rsidR="00977028" w:rsidRPr="00FC3D44" w:rsidRDefault="00977028" w:rsidP="0097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מחקרי - עיבוד אותות פיזיולוגיים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6DEB4F7B" w14:textId="71ECEB90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334310B1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E6BE" w14:textId="71348419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ביו חומרים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B4CE" w14:textId="77777777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1C01" w14:textId="009C9EEB" w:rsidR="00977028" w:rsidRPr="00FC3D44" w:rsidRDefault="00977028" w:rsidP="0097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cs"/>
                <w:color w:val="FFFFFF" w:themeColor="background1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מחקרי - עיבוד תמונה בתחום הרפואי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E0BAF" w14:textId="476300C6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00D5E1CC" w14:textId="77777777" w:rsidTr="00097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auto"/>
          </w:tcPr>
          <w:p w14:paraId="2EE42128" w14:textId="06BCB250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זרימה פיסיולוגית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8C09F" w14:textId="77777777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23302" w14:textId="13894191" w:rsidR="00977028" w:rsidRPr="00FC3D44" w:rsidRDefault="00977028" w:rsidP="0097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  <w:rtl/>
              </w:rPr>
            </w:pPr>
            <w:r w:rsidRPr="00FC3D44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מכניקה של מערכות פיזיולוגיות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504BA3C0" w14:textId="6BFED4C8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7028" w:rsidRPr="00B01AD9" w14:paraId="48CC0F47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ED3B" w14:textId="10116B07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למידה עמוקה ומערכות תבוניות בתחום הרפואי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B06" w14:textId="77777777" w:rsidR="00977028" w:rsidRPr="00FC3D44" w:rsidRDefault="00977028" w:rsidP="00977028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7B4F" w14:textId="13A500E4" w:rsidR="00977028" w:rsidRPr="00FC3D44" w:rsidRDefault="00977028" w:rsidP="0097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  <w:rtl/>
              </w:rPr>
            </w:pPr>
            <w:r w:rsidRPr="00FC3D44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מערכות מידע רפואיות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C6ADA" w14:textId="70CB5CC7" w:rsidR="00977028" w:rsidRPr="00296CEA" w:rsidRDefault="00977028" w:rsidP="00977028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F1AFF" w:rsidRPr="00B01AD9" w14:paraId="447D93C9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4" w:space="0" w:color="auto"/>
            </w:tcBorders>
            <w:shd w:val="clear" w:color="auto" w:fill="auto"/>
          </w:tcPr>
          <w:p w14:paraId="5772E7B7" w14:textId="0743955B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מחקרי - ביו חומרים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037E9" w14:textId="77777777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DDD14" w14:textId="6DA3C036" w:rsidR="004F1AFF" w:rsidRPr="00FC3D44" w:rsidRDefault="004F1AFF" w:rsidP="004F1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color w:val="FFFFFF" w:themeColor="background1"/>
                <w:sz w:val="20"/>
                <w:szCs w:val="20"/>
              </w:rPr>
            </w:pPr>
            <w:r w:rsidRPr="00FC3D44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עיבוד אותות פיזיולוגיים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3C7736C9" w14:textId="77777777" w:rsidR="004F1AFF" w:rsidRPr="00296CEA" w:rsidRDefault="004F1AFF" w:rsidP="004F1AFF">
            <w:pPr>
              <w:bidi w:val="0"/>
              <w:jc w:val="center"/>
              <w:rPr>
                <w:rFonts w:ascii="Arial" w:hAnsi="Arial" w:cs="Arial" w:hint="cs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4F1AFF" w:rsidRPr="00B01AD9" w14:paraId="4D917783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6CE6" w14:textId="46C5852C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מחקרי - זרימה פיסיולוגית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18" w14:textId="77777777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3595" w14:textId="3E11C384" w:rsidR="004F1AFF" w:rsidRPr="00FC3D44" w:rsidRDefault="004F1AFF" w:rsidP="004F1AF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FC3D44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עיבוד תמונה בתחום הרפואי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C7E2D" w14:textId="77777777" w:rsidR="004F1AFF" w:rsidRPr="00296CEA" w:rsidRDefault="004F1AFF" w:rsidP="004F1AFF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F1AFF" w:rsidRPr="00B01AD9" w14:paraId="27001DD2" w14:textId="77777777" w:rsidTr="008D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FFC172" w14:textId="2292BCE8" w:rsidR="004F1AFF" w:rsidRPr="00FC3D44" w:rsidRDefault="004F1AFF" w:rsidP="004F1AFF">
            <w:pPr>
              <w:bidi w:val="0"/>
              <w:jc w:val="right"/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מחקרי - למידה עמוקה ומערכות תבוניות בתחום הרפואי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D134C" w14:textId="77777777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A1F34" w14:textId="4A866802" w:rsidR="004F1AFF" w:rsidRPr="00FC3D44" w:rsidRDefault="004F1AFF" w:rsidP="004F1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color w:val="FFFFFF" w:themeColor="background1"/>
                <w:sz w:val="22"/>
                <w:szCs w:val="22"/>
              </w:rPr>
            </w:pPr>
            <w:r w:rsidRPr="00FC3D44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תכן מכשור רפואי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BEA82" w14:textId="77777777" w:rsidR="004F1AFF" w:rsidRPr="00296CEA" w:rsidRDefault="004F1AFF" w:rsidP="004F1AFF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F1AFF" w:rsidRPr="00B01AD9" w14:paraId="1760AB4C" w14:textId="77777777" w:rsidTr="0067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DBA7" w14:textId="7265D48A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מחקרי - מכניקה של מערכות פיזיולוגיות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D41" w14:textId="77777777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835" w14:textId="10A5CFF9" w:rsidR="004F1AFF" w:rsidRPr="00FC3D44" w:rsidRDefault="004F1AFF" w:rsidP="004F1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cs"/>
                <w:color w:val="FFFFFF" w:themeColor="background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A6AD0" w14:textId="77777777" w:rsidR="004F1AFF" w:rsidRPr="00296CEA" w:rsidRDefault="004F1AFF" w:rsidP="004F1AFF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F1AFF" w:rsidRPr="00B01AD9" w14:paraId="7550A610" w14:textId="77777777" w:rsidTr="008D31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82E4A" w14:textId="47979E2E" w:rsidR="004F1AFF" w:rsidRPr="00FC3D44" w:rsidRDefault="004F1AFF" w:rsidP="004F1AFF">
            <w:pPr>
              <w:bidi w:val="0"/>
              <w:jc w:val="right"/>
              <w:rPr>
                <w:rFonts w:ascii="Arial" w:hAnsi="Arial" w:cs="Arial" w:hint="cs"/>
                <w:b w:val="0"/>
                <w:bCs w:val="0"/>
                <w:color w:val="FFFFFF" w:themeColor="background1"/>
                <w:rtl/>
              </w:rPr>
            </w:pPr>
            <w:r w:rsidRPr="00FC3D4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rtl/>
              </w:rPr>
              <w:t>מחקרי - מערכות מידע רפואיות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4C91D" w14:textId="77777777" w:rsidR="004F1AFF" w:rsidRPr="00FC3D44" w:rsidRDefault="004F1AFF" w:rsidP="004F1AFF">
            <w:pPr>
              <w:bidi w:val="0"/>
              <w:jc w:val="right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43DAB" w14:textId="6F64D72A" w:rsidR="004F1AFF" w:rsidRPr="00FC3D44" w:rsidRDefault="004F1AFF" w:rsidP="004F1AF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b w:val="0"/>
                <w:bCs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EA4AF" w14:textId="77777777" w:rsidR="004F1AFF" w:rsidRPr="00296CEA" w:rsidRDefault="004F1AFF" w:rsidP="004F1AFF">
            <w:pPr>
              <w:bidi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287A835A" w14:textId="77777777" w:rsidR="008D3147" w:rsidRDefault="008D3147">
      <w:pPr>
        <w:rPr>
          <w:rFonts w:hint="cs"/>
        </w:rPr>
      </w:pPr>
    </w:p>
    <w:sectPr w:rsidR="008D3147" w:rsidSect="008D3147">
      <w:pgSz w:w="11906" w:h="16838"/>
      <w:pgMar w:top="2" w:right="566" w:bottom="28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3B"/>
    <w:rsid w:val="00276498"/>
    <w:rsid w:val="003F3FFA"/>
    <w:rsid w:val="00453B56"/>
    <w:rsid w:val="00456BB8"/>
    <w:rsid w:val="004F1AFF"/>
    <w:rsid w:val="0051413B"/>
    <w:rsid w:val="00675F44"/>
    <w:rsid w:val="00793A8D"/>
    <w:rsid w:val="007D6AEB"/>
    <w:rsid w:val="00896892"/>
    <w:rsid w:val="008D3147"/>
    <w:rsid w:val="00977028"/>
    <w:rsid w:val="009C4E41"/>
    <w:rsid w:val="00A142D5"/>
    <w:rsid w:val="00AD249E"/>
    <w:rsid w:val="00B06D5B"/>
    <w:rsid w:val="00B64CD9"/>
    <w:rsid w:val="00C66B3C"/>
    <w:rsid w:val="00D91613"/>
    <w:rsid w:val="00E951BC"/>
    <w:rsid w:val="00E963E1"/>
    <w:rsid w:val="00F51BED"/>
    <w:rsid w:val="00F824DF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6595"/>
  <w15:chartTrackingRefBased/>
  <w15:docId w15:val="{7CBB8641-1EC4-4910-982F-18D0B58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List Table 3 Accent 1"/>
    <w:basedOn w:val="a1"/>
    <w:uiPriority w:val="48"/>
    <w:rsid w:val="00E9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B86F-64F0-47E9-A97D-4F558C7A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345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 Edelson Cohen</dc:creator>
  <cp:keywords/>
  <dc:description/>
  <cp:lastModifiedBy>Nir Elenberg</cp:lastModifiedBy>
  <cp:revision>20</cp:revision>
  <dcterms:created xsi:type="dcterms:W3CDTF">2022-11-12T08:27:00Z</dcterms:created>
  <dcterms:modified xsi:type="dcterms:W3CDTF">2022-11-12T16:09:00Z</dcterms:modified>
</cp:coreProperties>
</file>